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D3E5" w14:textId="77777777" w:rsidR="005F37FE" w:rsidRDefault="005F37FE">
      <w:pPr>
        <w:pStyle w:val="Corpotesto"/>
        <w:spacing w:before="0"/>
        <w:ind w:left="0"/>
        <w:rPr>
          <w:rFonts w:ascii="Garamond"/>
          <w:b/>
          <w:sz w:val="20"/>
        </w:rPr>
      </w:pPr>
    </w:p>
    <w:p w14:paraId="09D835A3" w14:textId="1EE545BC" w:rsidR="005F37FE" w:rsidRPr="0044722B" w:rsidRDefault="00EF51F0" w:rsidP="005772FA">
      <w:pPr>
        <w:spacing w:before="45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Informativa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Privacy</w:t>
      </w:r>
      <w:r w:rsidRPr="00FD096C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>–</w:t>
      </w:r>
      <w:r w:rsidR="008F16B1">
        <w:rPr>
          <w:rFonts w:ascii="Calibri" w:hAnsi="Calibri"/>
          <w:b/>
          <w:sz w:val="28"/>
        </w:rPr>
        <w:t xml:space="preserve"> </w:t>
      </w:r>
      <w:r w:rsidR="002F1FF9">
        <w:rPr>
          <w:rFonts w:ascii="Calibri" w:hAnsi="Calibri"/>
          <w:b/>
          <w:sz w:val="28"/>
        </w:rPr>
        <w:t>SPV PROJECT 130</w:t>
      </w:r>
      <w:r w:rsidR="002F5355">
        <w:rPr>
          <w:rFonts w:ascii="Calibri" w:hAnsi="Calibri"/>
          <w:b/>
          <w:sz w:val="28"/>
        </w:rPr>
        <w:t xml:space="preserve"> SRL</w:t>
      </w:r>
    </w:p>
    <w:p w14:paraId="61BEF885" w14:textId="7034F592" w:rsidR="005F37FE" w:rsidRPr="0044722B" w:rsidRDefault="00EF51F0" w:rsidP="005772FA">
      <w:pPr>
        <w:pStyle w:val="Corpotesto"/>
        <w:spacing w:before="51" w:line="276" w:lineRule="auto"/>
        <w:ind w:left="0" w:right="164"/>
        <w:jc w:val="both"/>
      </w:pPr>
      <w:r w:rsidRPr="0044722B">
        <w:t>La</w:t>
      </w:r>
      <w:r w:rsidRPr="0044722B">
        <w:rPr>
          <w:spacing w:val="-2"/>
        </w:rPr>
        <w:t xml:space="preserve"> </w:t>
      </w:r>
      <w:r w:rsidRPr="0044722B">
        <w:t>presente</w:t>
      </w:r>
      <w:r w:rsidRPr="0044722B">
        <w:rPr>
          <w:spacing w:val="-5"/>
        </w:rPr>
        <w:t xml:space="preserve"> </w:t>
      </w:r>
      <w:r w:rsidRPr="0044722B">
        <w:t>informativa</w:t>
      </w:r>
      <w:r w:rsidRPr="0044722B">
        <w:rPr>
          <w:spacing w:val="-2"/>
        </w:rPr>
        <w:t xml:space="preserve"> </w:t>
      </w:r>
      <w:r w:rsidRPr="0044722B">
        <w:t>è</w:t>
      </w:r>
      <w:r w:rsidRPr="0044722B">
        <w:rPr>
          <w:spacing w:val="-5"/>
        </w:rPr>
        <w:t xml:space="preserve"> </w:t>
      </w:r>
      <w:r w:rsidRPr="0044722B">
        <w:t>resa</w:t>
      </w:r>
      <w:r w:rsidRPr="0044722B">
        <w:rPr>
          <w:spacing w:val="-2"/>
        </w:rPr>
        <w:t xml:space="preserve"> </w:t>
      </w:r>
      <w:r w:rsidRPr="0044722B">
        <w:t>ai</w:t>
      </w:r>
      <w:r w:rsidRPr="0044722B">
        <w:rPr>
          <w:spacing w:val="-1"/>
        </w:rPr>
        <w:t xml:space="preserve"> </w:t>
      </w:r>
      <w:r w:rsidRPr="0044722B">
        <w:t>sensi</w:t>
      </w:r>
      <w:r w:rsidRPr="0044722B">
        <w:rPr>
          <w:spacing w:val="-1"/>
        </w:rPr>
        <w:t xml:space="preserve"> </w:t>
      </w:r>
      <w:r w:rsidRPr="0044722B">
        <w:t>degli</w:t>
      </w:r>
      <w:r w:rsidRPr="0044722B">
        <w:rPr>
          <w:spacing w:val="-2"/>
        </w:rPr>
        <w:t xml:space="preserve"> </w:t>
      </w:r>
      <w:r w:rsidRPr="0044722B">
        <w:t>artt.</w:t>
      </w:r>
      <w:r w:rsidRPr="0044722B">
        <w:rPr>
          <w:spacing w:val="-3"/>
        </w:rPr>
        <w:t xml:space="preserve"> </w:t>
      </w:r>
      <w:r w:rsidRPr="0044722B">
        <w:t>13</w:t>
      </w:r>
      <w:r w:rsidRPr="0044722B">
        <w:rPr>
          <w:spacing w:val="-2"/>
        </w:rPr>
        <w:t xml:space="preserve"> </w:t>
      </w:r>
      <w:r w:rsidRPr="0044722B">
        <w:t>e</w:t>
      </w:r>
      <w:r w:rsidRPr="0044722B">
        <w:rPr>
          <w:spacing w:val="-3"/>
        </w:rPr>
        <w:t xml:space="preserve"> </w:t>
      </w:r>
      <w:r w:rsidRPr="0044722B">
        <w:t>14</w:t>
      </w:r>
      <w:r w:rsidRPr="0044722B">
        <w:rPr>
          <w:spacing w:val="-2"/>
        </w:rPr>
        <w:t xml:space="preserve"> </w:t>
      </w:r>
      <w:r w:rsidRPr="0044722B">
        <w:t>del</w:t>
      </w:r>
      <w:r w:rsidRPr="0044722B">
        <w:rPr>
          <w:spacing w:val="-3"/>
        </w:rPr>
        <w:t xml:space="preserve"> </w:t>
      </w:r>
      <w:r w:rsidRPr="0044722B">
        <w:t>Regolamento</w:t>
      </w:r>
      <w:r w:rsidRPr="0044722B">
        <w:rPr>
          <w:spacing w:val="-2"/>
        </w:rPr>
        <w:t xml:space="preserve"> </w:t>
      </w:r>
      <w:r w:rsidRPr="0044722B">
        <w:t>(UE)</w:t>
      </w:r>
      <w:r w:rsidRPr="0044722B">
        <w:rPr>
          <w:spacing w:val="-3"/>
        </w:rPr>
        <w:t xml:space="preserve"> </w:t>
      </w:r>
      <w:r w:rsidRPr="0044722B">
        <w:t>2016/679 (“GDPR”)</w:t>
      </w:r>
      <w:r w:rsidR="00C9689A" w:rsidRPr="0044722B">
        <w:t>. Per quanto attiene a specifiche operazioni di cartolarizzazione poste in essere da SPV si rimanda alle informative annesse agli avvisi di cessione pubblicati in Gazzetta ufficiale con le modalità di cui</w:t>
      </w:r>
      <w:r w:rsidRPr="0044722B">
        <w:t xml:space="preserve"> Provvedimento del Garante per la Protezione dei Dati Personali del 18 gennaio 2007</w:t>
      </w:r>
      <w:r w:rsidR="00C9689A" w:rsidRPr="0044722B">
        <w:t>.</w:t>
      </w:r>
    </w:p>
    <w:p w14:paraId="7650EDCA" w14:textId="77777777" w:rsidR="005F37FE" w:rsidRPr="0044722B" w:rsidRDefault="00EF51F0" w:rsidP="00395095">
      <w:pPr>
        <w:pStyle w:val="Titolo1"/>
        <w:ind w:left="0"/>
        <w:jc w:val="both"/>
      </w:pPr>
      <w:r w:rsidRPr="0044722B">
        <w:t>Titolare</w:t>
      </w:r>
      <w:r w:rsidRPr="0044722B">
        <w:rPr>
          <w:spacing w:val="-8"/>
        </w:rPr>
        <w:t xml:space="preserve"> </w:t>
      </w:r>
      <w:r w:rsidRPr="0044722B">
        <w:t>del</w:t>
      </w:r>
      <w:r w:rsidRPr="0044722B">
        <w:rPr>
          <w:spacing w:val="-6"/>
        </w:rPr>
        <w:t xml:space="preserve"> </w:t>
      </w:r>
      <w:r w:rsidRPr="0044722B">
        <w:rPr>
          <w:spacing w:val="-2"/>
        </w:rPr>
        <w:t>trattamento</w:t>
      </w:r>
    </w:p>
    <w:p w14:paraId="3430FC4D" w14:textId="55431E41" w:rsidR="00C9689A" w:rsidRPr="00540B10" w:rsidRDefault="00C9689A" w:rsidP="008D2F90">
      <w:pPr>
        <w:spacing w:before="45"/>
        <w:jc w:val="both"/>
        <w:rPr>
          <w:rFonts w:ascii="Calibri" w:hAnsi="Calibri"/>
          <w:b/>
          <w:sz w:val="28"/>
        </w:rPr>
      </w:pPr>
      <w:r w:rsidRPr="0044722B">
        <w:t xml:space="preserve">La </w:t>
      </w:r>
      <w:r w:rsidR="002F1FF9">
        <w:rPr>
          <w:rFonts w:ascii="Calibri" w:hAnsi="Calibri"/>
          <w:b/>
          <w:sz w:val="28"/>
        </w:rPr>
        <w:t>SPV PROJECT 130 SRL</w:t>
      </w:r>
      <w:r w:rsidR="002F1FF9" w:rsidRPr="0044722B">
        <w:t xml:space="preserve"> </w:t>
      </w:r>
      <w:r w:rsidRPr="0044722B">
        <w:t xml:space="preserve">cessionaria di crediti con sede </w:t>
      </w:r>
      <w:r w:rsidRPr="00B90A37">
        <w:t>in Milano, Corso Vittorio Emanuele n.</w:t>
      </w:r>
      <w:r w:rsidR="00395095" w:rsidRPr="00B90A37">
        <w:t xml:space="preserve"> </w:t>
      </w:r>
      <w:r w:rsidRPr="00B90A37">
        <w:t>24/28</w:t>
      </w:r>
      <w:r w:rsidR="00C545ED" w:rsidRPr="00B90A37">
        <w:t>,</w:t>
      </w:r>
      <w:r w:rsidRPr="00B90A37">
        <w:t xml:space="preserve"> Codice</w:t>
      </w:r>
      <w:r w:rsidRPr="0044722B">
        <w:t xml:space="preserve"> Fiscale e P.IVA </w:t>
      </w:r>
      <w:r w:rsidR="002F1FF9" w:rsidRPr="002F1FF9">
        <w:t>08094200964</w:t>
      </w:r>
      <w:r w:rsidR="002F5355" w:rsidRPr="002F5355">
        <w:t xml:space="preserve"> </w:t>
      </w:r>
      <w:r w:rsidR="00B90A37" w:rsidRPr="00111B1D">
        <w:t xml:space="preserve"> </w:t>
      </w:r>
      <w:r w:rsidR="00C545ED" w:rsidRPr="0044722B">
        <w:t xml:space="preserve">  </w:t>
      </w:r>
      <w:r w:rsidRPr="0044722B">
        <w:t>in persona del legale rappresentante pro tempore, contattabile all’indirizzo PEC:</w:t>
      </w:r>
      <w:r w:rsidR="008F16B1">
        <w:t xml:space="preserve"> </w:t>
      </w:r>
      <w:r w:rsidR="002F1FF9" w:rsidRPr="002F1FF9">
        <w:t>spv_project_130@legalmail.it</w:t>
      </w:r>
      <w:r w:rsidR="002F1FF9" w:rsidRPr="002F1FF9">
        <w:t xml:space="preserve"> </w:t>
      </w:r>
      <w:r w:rsidR="00EF51F0" w:rsidRPr="0044722B">
        <w:t>è divenut</w:t>
      </w:r>
      <w:r w:rsidRPr="0044722B">
        <w:t>a</w:t>
      </w:r>
      <w:r w:rsidR="00EF51F0">
        <w:t xml:space="preserve"> titolare autonomo del trattamento dei dati personali</w:t>
      </w:r>
      <w:r w:rsidR="00EF51F0" w:rsidRPr="00D736F1">
        <w:t xml:space="preserve"> </w:t>
      </w:r>
      <w:r w:rsidR="00EF51F0">
        <w:t>contenuti nei documenti e nelle evidenze informatiche connesse ai crediti, relativi ai debitori ceduti ed ai rispettivi eventuali garanti, successori ed aventi causa (i “Dati”)</w:t>
      </w:r>
    </w:p>
    <w:p w14:paraId="2B873304" w14:textId="15C6922A" w:rsidR="00C9689A" w:rsidRPr="00C9689A" w:rsidRDefault="00C9689A" w:rsidP="00395095">
      <w:pPr>
        <w:pStyle w:val="Titolo1"/>
        <w:spacing w:before="200"/>
        <w:ind w:left="0"/>
        <w:jc w:val="both"/>
      </w:pPr>
      <w:r w:rsidRPr="00C9689A">
        <w:t>Responsabile della protezione dei dati (DPO)</w:t>
      </w:r>
    </w:p>
    <w:p w14:paraId="5273704C" w14:textId="77777777" w:rsidR="002F1FF9" w:rsidRDefault="00C9689A" w:rsidP="002F1FF9">
      <w:pPr>
        <w:shd w:val="clear" w:color="auto" w:fill="FFFFFF"/>
        <w:spacing w:after="150"/>
        <w:jc w:val="both"/>
      </w:pPr>
      <w:r w:rsidRPr="00D736F1">
        <w:t>Il Titolare del trattamento ha nominato il Responsabile della Protezione di Dati (DPO); in qualsiasi momento, l’</w:t>
      </w:r>
      <w:r w:rsidRPr="00D736F1">
        <w:rPr>
          <w:rFonts w:hint="eastAsia"/>
        </w:rPr>
        <w:t xml:space="preserve">interessato può contattare il </w:t>
      </w:r>
      <w:r w:rsidRPr="00D736F1">
        <w:t>DPO nominato</w:t>
      </w:r>
      <w:r w:rsidRPr="00D736F1">
        <w:rPr>
          <w:rFonts w:hint="eastAsia"/>
        </w:rPr>
        <w:t xml:space="preserve"> al</w:t>
      </w:r>
      <w:r w:rsidRPr="00D736F1">
        <w:t>l’</w:t>
      </w:r>
      <w:r w:rsidRPr="00D736F1">
        <w:rPr>
          <w:rFonts w:hint="eastAsia"/>
        </w:rPr>
        <w:t>indirizzo</w:t>
      </w:r>
      <w:r w:rsidRPr="00D736F1">
        <w:t xml:space="preserve"> </w:t>
      </w:r>
      <w:r w:rsidRPr="00D736F1">
        <w:rPr>
          <w:rFonts w:hint="eastAsia"/>
        </w:rPr>
        <w:t>email:</w:t>
      </w:r>
      <w:r w:rsidRPr="00D736F1">
        <w:t xml:space="preserve"> </w:t>
      </w:r>
      <w:hyperlink r:id="rId6" w:history="1">
        <w:r w:rsidR="002F1FF9" w:rsidRPr="002F1FF9">
          <w:rPr>
            <w:rStyle w:val="Collegamentoipertestuale"/>
          </w:rPr>
          <w:t>dpo.spvproject130srl@plegal.it</w:t>
        </w:r>
      </w:hyperlink>
      <w:r w:rsidR="002F1FF9" w:rsidRPr="002F1FF9">
        <w:t xml:space="preserve"> </w:t>
      </w:r>
    </w:p>
    <w:p w14:paraId="5CB95C61" w14:textId="36AE294E" w:rsidR="005F37FE" w:rsidRDefault="00EF51F0" w:rsidP="002F1FF9">
      <w:pPr>
        <w:shd w:val="clear" w:color="auto" w:fill="FFFFFF"/>
        <w:spacing w:after="150"/>
        <w:jc w:val="both"/>
      </w:pPr>
      <w:r>
        <w:t>Finalità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trattamento</w:t>
      </w:r>
    </w:p>
    <w:p w14:paraId="4E19E149" w14:textId="77777777" w:rsidR="005F37FE" w:rsidRDefault="00EF51F0" w:rsidP="00395095">
      <w:pPr>
        <w:pStyle w:val="Corpotesto"/>
        <w:spacing w:before="49" w:line="276" w:lineRule="auto"/>
        <w:ind w:left="0" w:right="164"/>
        <w:jc w:val="both"/>
      </w:pPr>
      <w:r>
        <w:t>I Dati saranno trattati per finalità strettamente connesse alla gestione, amministrazione e recupero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crediti</w:t>
      </w:r>
      <w:r>
        <w:rPr>
          <w:spacing w:val="-3"/>
        </w:rPr>
        <w:t xml:space="preserve"> </w:t>
      </w:r>
      <w:r>
        <w:t>ceduti,</w:t>
      </w:r>
      <w:r>
        <w:rPr>
          <w:spacing w:val="-4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l’adempimento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normativi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contrattuali. Il trattamento sarà effettuato con modalità manuali e/o informatizzate, nel rispetto dei principi di liceità, correttezza, trasparenza, minimizzazione e sicurezza.</w:t>
      </w:r>
    </w:p>
    <w:p w14:paraId="51E48483" w14:textId="77777777" w:rsidR="005F37FE" w:rsidRDefault="00EF51F0" w:rsidP="005772FA">
      <w:pPr>
        <w:pStyle w:val="Titolo1"/>
        <w:spacing w:before="199"/>
        <w:ind w:left="0"/>
      </w:pPr>
      <w:r>
        <w:t>Base</w:t>
      </w:r>
      <w:r>
        <w:rPr>
          <w:spacing w:val="-9"/>
        </w:rPr>
        <w:t xml:space="preserve"> </w:t>
      </w:r>
      <w:r>
        <w:t>giuridica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trattamento</w:t>
      </w:r>
    </w:p>
    <w:p w14:paraId="46BC6B02" w14:textId="1E4D3C59" w:rsidR="005F37FE" w:rsidRDefault="00EF51F0" w:rsidP="00395095">
      <w:pPr>
        <w:pStyle w:val="Corpotesto"/>
        <w:spacing w:line="276" w:lineRule="auto"/>
        <w:ind w:left="0" w:right="164"/>
        <w:jc w:val="both"/>
      </w:pP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fonda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suddette</w:t>
      </w:r>
      <w:r>
        <w:rPr>
          <w:spacing w:val="-3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sull’art.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par.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 ed f) del GDPR, in quanto necessario per l’esecuzione di obblighi contrattuali, per</w:t>
      </w:r>
      <w:r w:rsidR="00C9689A">
        <w:t xml:space="preserve"> </w:t>
      </w:r>
      <w:r>
        <w:t>l’adempimento di obblighi di legge.</w:t>
      </w:r>
    </w:p>
    <w:p w14:paraId="45620843" w14:textId="77777777" w:rsidR="005F37FE" w:rsidRDefault="00EF51F0" w:rsidP="005772FA">
      <w:pPr>
        <w:pStyle w:val="Titolo1"/>
        <w:ind w:left="0"/>
      </w:pPr>
      <w:r>
        <w:rPr>
          <w:spacing w:val="-2"/>
        </w:rPr>
        <w:t>Comunicazione</w:t>
      </w:r>
    </w:p>
    <w:p w14:paraId="34AF2C8F" w14:textId="6040CBD0" w:rsidR="005772FA" w:rsidRDefault="00EF51F0" w:rsidP="00395095">
      <w:pPr>
        <w:pStyle w:val="Corpotesto"/>
        <w:spacing w:line="276" w:lineRule="auto"/>
        <w:ind w:left="0" w:right="126"/>
        <w:jc w:val="both"/>
      </w:pP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 a</w:t>
      </w:r>
      <w:r>
        <w:rPr>
          <w:spacing w:val="-2"/>
        </w:rPr>
        <w:t xml:space="preserve"> </w:t>
      </w:r>
      <w:r>
        <w:t>soggetti coinvolti</w:t>
      </w:r>
      <w:r>
        <w:rPr>
          <w:spacing w:val="-1"/>
        </w:rPr>
        <w:t xml:space="preserve"> </w:t>
      </w:r>
      <w:r>
        <w:t>nell’operazione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cartolarizzazione,</w:t>
      </w:r>
      <w:r>
        <w:rPr>
          <w:spacing w:val="-1"/>
        </w:rPr>
        <w:t xml:space="preserve"> </w:t>
      </w:r>
      <w:r>
        <w:t>a consulenti e legali per le attività di recupero dei crediti e per attività amministrative e contabili. Inoltre</w:t>
      </w:r>
      <w:r>
        <w:rPr>
          <w:spacing w:val="-1"/>
        </w:rPr>
        <w:t xml:space="preserve"> </w:t>
      </w:r>
      <w:r>
        <w:t>i dati potranno essere</w:t>
      </w:r>
      <w:r>
        <w:rPr>
          <w:spacing w:val="-3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ad Autorità amministrative e giudiziarie per l’assolvimento di obblighi di legge o per ordini impartiti dalle stesse Autorità. In ogni caso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diffusione.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nell’Unione</w:t>
      </w:r>
      <w:r>
        <w:rPr>
          <w:spacing w:val="-4"/>
        </w:rPr>
        <w:t xml:space="preserve"> </w:t>
      </w:r>
      <w:r>
        <w:t>Europea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 caso di trattamenti al di fuori dell’Unione Europea saranno rispettate le condizioni di cui agli articoli 45 e seg. del GDPR.</w:t>
      </w:r>
    </w:p>
    <w:p w14:paraId="124D3552" w14:textId="77777777" w:rsidR="005772FA" w:rsidRPr="005772FA" w:rsidRDefault="005772FA" w:rsidP="005772FA">
      <w:pPr>
        <w:pStyle w:val="Titolo1"/>
        <w:ind w:left="0"/>
        <w:rPr>
          <w:spacing w:val="-2"/>
        </w:rPr>
      </w:pPr>
      <w:r w:rsidRPr="005772FA">
        <w:rPr>
          <w:spacing w:val="-2"/>
        </w:rPr>
        <w:t>Cookie tecnici</w:t>
      </w:r>
    </w:p>
    <w:p w14:paraId="37034D67" w14:textId="2470EADF" w:rsidR="005772FA" w:rsidRPr="005772FA" w:rsidRDefault="005772FA" w:rsidP="00395095">
      <w:pPr>
        <w:pStyle w:val="Corpotesto"/>
        <w:spacing w:line="276" w:lineRule="auto"/>
        <w:ind w:left="0" w:right="126"/>
        <w:jc w:val="both"/>
      </w:pPr>
      <w:r w:rsidRPr="005772FA">
        <w:lastRenderedPageBreak/>
        <w:t>Il sito web utilizza esclusivamente cookie tecnici, necessari per garantire il corretto funzionamento del sito e per consentire la navigazione e l’utilizzo delle sue funzionalità. Tali cookie non raccolgono informazioni personali dell’utente e non vengono utilizzati per finalità di profilazione.</w:t>
      </w:r>
    </w:p>
    <w:p w14:paraId="350B63CB" w14:textId="0D8A8FD3" w:rsidR="005772FA" w:rsidRDefault="005772FA" w:rsidP="00395095">
      <w:pPr>
        <w:pStyle w:val="Corpotesto"/>
        <w:spacing w:line="276" w:lineRule="auto"/>
        <w:ind w:left="0" w:right="126"/>
        <w:jc w:val="both"/>
      </w:pPr>
      <w:r w:rsidRPr="005772FA">
        <w:t>L’uso dei cookie tecnici non richiede il consenso dell’utente</w:t>
      </w:r>
      <w:r>
        <w:t>. E’</w:t>
      </w:r>
      <w:r w:rsidRPr="005772FA">
        <w:t xml:space="preserve"> possibile disabilitare i cookie tecnici tramite le impostazioni del browser, tuttavia ciò potrebbe compromettere la corretta visualizzazione del sito.</w:t>
      </w:r>
    </w:p>
    <w:p w14:paraId="4DEEFC50" w14:textId="77777777" w:rsidR="00FD096C" w:rsidRPr="00FD096C" w:rsidRDefault="00FD096C" w:rsidP="00FD096C">
      <w:pPr>
        <w:jc w:val="center"/>
      </w:pPr>
    </w:p>
    <w:p w14:paraId="2BFCDCC9" w14:textId="77777777" w:rsidR="005F37FE" w:rsidRDefault="00EF51F0" w:rsidP="005772FA">
      <w:pPr>
        <w:pStyle w:val="Titolo1"/>
        <w:ind w:left="0"/>
      </w:pPr>
      <w:r w:rsidRPr="005772FA">
        <w:rPr>
          <w:spacing w:val="-2"/>
        </w:rPr>
        <w:t xml:space="preserve">Diritti degli </w:t>
      </w:r>
      <w:r>
        <w:rPr>
          <w:spacing w:val="-2"/>
        </w:rPr>
        <w:t>interessati</w:t>
      </w:r>
    </w:p>
    <w:p w14:paraId="559EF501" w14:textId="77777777" w:rsidR="00B9270D" w:rsidRDefault="00EF51F0" w:rsidP="00B9270D">
      <w:pPr>
        <w:pStyle w:val="Corpotesto"/>
        <w:spacing w:line="276" w:lineRule="auto"/>
        <w:ind w:left="0" w:right="164"/>
        <w:jc w:val="both"/>
      </w:pPr>
      <w:r>
        <w:t>Gli interessati possono esercitare i diritti previsti dagli artt. 15 e ss. del GDPR, tra cui il diritto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accesso,</w:t>
      </w:r>
      <w:r>
        <w:rPr>
          <w:spacing w:val="-3"/>
        </w:rPr>
        <w:t xml:space="preserve"> </w:t>
      </w:r>
      <w:r>
        <w:t>rettifica,</w:t>
      </w:r>
      <w:r>
        <w:rPr>
          <w:spacing w:val="-3"/>
        </w:rPr>
        <w:t xml:space="preserve"> </w:t>
      </w:r>
      <w:r>
        <w:t>cancellazione,</w:t>
      </w:r>
      <w:r>
        <w:rPr>
          <w:spacing w:val="-3"/>
        </w:rPr>
        <w:t xml:space="preserve"> </w:t>
      </w:r>
      <w:r>
        <w:t>limitazione,</w:t>
      </w:r>
      <w:r>
        <w:rPr>
          <w:spacing w:val="-3"/>
        </w:rPr>
        <w:t xml:space="preserve"> </w:t>
      </w:r>
      <w:r>
        <w:t>opposizione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portabilità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 w:rsidR="00B44A26">
        <w:t>, compilando il seguente modulo</w:t>
      </w:r>
      <w:r w:rsidR="00B9270D">
        <w:t>:</w:t>
      </w:r>
    </w:p>
    <w:p w14:paraId="63517639" w14:textId="646751BE" w:rsidR="00B9270D" w:rsidRPr="00B9270D" w:rsidRDefault="00B9270D" w:rsidP="00B9270D">
      <w:pPr>
        <w:pStyle w:val="Corpotesto"/>
        <w:spacing w:line="276" w:lineRule="auto"/>
        <w:ind w:left="0" w:right="164"/>
        <w:jc w:val="both"/>
        <w:rPr>
          <w:b/>
          <w:bCs/>
        </w:rPr>
      </w:pPr>
      <w:hyperlink r:id="rId7" w:history="1">
        <w:r w:rsidRPr="00806F9A">
          <w:rPr>
            <w:rStyle w:val="Collegamentoipertestuale"/>
            <w:b/>
            <w:bCs/>
          </w:rPr>
          <w:t>https://gaiaweb.zenithglobal.eu/SPV/Documenti/ModuloEsercizioDiritti_SPV.docx</w:t>
        </w:r>
      </w:hyperlink>
    </w:p>
    <w:p w14:paraId="0145AB6F" w14:textId="77777777" w:rsidR="002F1FF9" w:rsidRPr="002F1FF9" w:rsidRDefault="00EF51F0" w:rsidP="002F1FF9">
      <w:pPr>
        <w:pStyle w:val="Corpotesto"/>
        <w:spacing w:line="276" w:lineRule="auto"/>
        <w:ind w:right="164"/>
        <w:rPr>
          <w:i/>
        </w:rPr>
      </w:pPr>
      <w:r>
        <w:t xml:space="preserve">da inviare all’indirizzo </w:t>
      </w:r>
      <w:r w:rsidRPr="00B41F19">
        <w:t>PEC</w:t>
      </w:r>
      <w:r w:rsidR="00B9270D">
        <w:t xml:space="preserve">: </w:t>
      </w:r>
      <w:r w:rsidRPr="00B41F19">
        <w:t xml:space="preserve"> </w:t>
      </w:r>
      <w:r w:rsidR="002F1FF9" w:rsidRPr="002F1FF9">
        <w:t>spv_project_130@legalmail.it</w:t>
      </w:r>
    </w:p>
    <w:p w14:paraId="1EAEE6BC" w14:textId="4D7BC559" w:rsidR="005F37FE" w:rsidRDefault="00EF51F0" w:rsidP="00B9270D">
      <w:pPr>
        <w:pStyle w:val="Corpotesto"/>
        <w:spacing w:line="276" w:lineRule="auto"/>
        <w:ind w:left="0" w:right="164"/>
        <w:jc w:val="both"/>
      </w:pPr>
      <w:r>
        <w:t>Gli interessati possono inoltre proporre in caso di insoddisfazione reclamo all’Autorità Garante per la Protezione dei dati personali.</w:t>
      </w:r>
    </w:p>
    <w:p w14:paraId="0D64AD06" w14:textId="77777777" w:rsidR="00C9689A" w:rsidRDefault="00C9689A">
      <w:pPr>
        <w:pStyle w:val="Corpotesto"/>
        <w:spacing w:line="276" w:lineRule="auto"/>
        <w:ind w:right="164"/>
      </w:pPr>
    </w:p>
    <w:p w14:paraId="30DBED57" w14:textId="2923D892" w:rsidR="005F37FE" w:rsidRDefault="005F37FE">
      <w:pPr>
        <w:ind w:left="734" w:right="715"/>
        <w:jc w:val="center"/>
        <w:rPr>
          <w:rFonts w:ascii="Times New Roman" w:hAnsi="Times New Roman"/>
          <w:sz w:val="18"/>
        </w:rPr>
      </w:pPr>
    </w:p>
    <w:sectPr w:rsidR="005F37FE" w:rsidSect="00FD096C">
      <w:headerReference w:type="default" r:id="rId8"/>
      <w:footerReference w:type="default" r:id="rId9"/>
      <w:type w:val="continuous"/>
      <w:pgSz w:w="12240" w:h="15840"/>
      <w:pgMar w:top="1333" w:right="1720" w:bottom="170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96C3" w14:textId="77777777" w:rsidR="00AF53FB" w:rsidRDefault="00AF53FB" w:rsidP="007013B1">
      <w:r>
        <w:separator/>
      </w:r>
    </w:p>
  </w:endnote>
  <w:endnote w:type="continuationSeparator" w:id="0">
    <w:p w14:paraId="2E73EC4B" w14:textId="77777777" w:rsidR="00AF53FB" w:rsidRDefault="00AF53FB" w:rsidP="0070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4D42" w14:textId="77777777" w:rsidR="002F1FF9" w:rsidRPr="007328D1" w:rsidRDefault="002F1FF9" w:rsidP="002F1FF9">
    <w:pPr>
      <w:pStyle w:val="Pidipagina"/>
      <w:jc w:val="center"/>
      <w:rPr>
        <w:color w:val="999999"/>
        <w:sz w:val="20"/>
      </w:rPr>
    </w:pPr>
    <w:r>
      <w:rPr>
        <w:color w:val="999999"/>
        <w:sz w:val="20"/>
      </w:rPr>
      <w:t xml:space="preserve">SPV Project 130 </w:t>
    </w:r>
    <w:r w:rsidRPr="007328D1">
      <w:rPr>
        <w:color w:val="999999"/>
        <w:sz w:val="20"/>
      </w:rPr>
      <w:t>S.r.l. - Società Unipersonale</w:t>
    </w:r>
  </w:p>
  <w:p w14:paraId="2E0CAE0D" w14:textId="77777777" w:rsidR="002F1FF9" w:rsidRDefault="002F1FF9" w:rsidP="002F1FF9">
    <w:pPr>
      <w:pStyle w:val="Intestazione"/>
      <w:jc w:val="center"/>
      <w:rPr>
        <w:color w:val="999999"/>
        <w:sz w:val="20"/>
      </w:rPr>
    </w:pPr>
    <w:r w:rsidRPr="006A36A1">
      <w:rPr>
        <w:color w:val="999999"/>
        <w:sz w:val="20"/>
      </w:rPr>
      <w:t>Sede Sociale: 20122 Milano – C.so Vittorio Emanuele II, 24/28 -– Tel 027788051 – Fax 0277880599</w:t>
    </w:r>
  </w:p>
  <w:p w14:paraId="377DF0BB" w14:textId="77777777" w:rsidR="002F1FF9" w:rsidRDefault="002F1FF9" w:rsidP="002F1FF9">
    <w:pPr>
      <w:pStyle w:val="Intestazione"/>
      <w:jc w:val="center"/>
      <w:rPr>
        <w:color w:val="999999"/>
        <w:sz w:val="20"/>
      </w:rPr>
    </w:pPr>
    <w:proofErr w:type="spellStart"/>
    <w:r>
      <w:rPr>
        <w:color w:val="999999"/>
        <w:sz w:val="20"/>
      </w:rPr>
      <w:t>Cap.Soc.Euro</w:t>
    </w:r>
    <w:proofErr w:type="spellEnd"/>
    <w:r>
      <w:rPr>
        <w:color w:val="999999"/>
        <w:sz w:val="20"/>
      </w:rPr>
      <w:t xml:space="preserve"> 10</w:t>
    </w:r>
    <w:r w:rsidRPr="0044795F">
      <w:rPr>
        <w:color w:val="999999"/>
        <w:sz w:val="20"/>
      </w:rPr>
      <w:t xml:space="preserve">.000,00 – </w:t>
    </w:r>
    <w:r w:rsidRPr="004C5F79">
      <w:rPr>
        <w:color w:val="999999"/>
        <w:sz w:val="20"/>
      </w:rPr>
      <w:t xml:space="preserve">C.F. e P.I 08094200964- n. </w:t>
    </w:r>
    <w:proofErr w:type="spellStart"/>
    <w:r w:rsidRPr="004C5F79">
      <w:rPr>
        <w:color w:val="999999"/>
        <w:sz w:val="20"/>
      </w:rPr>
      <w:t>isc</w:t>
    </w:r>
    <w:proofErr w:type="spellEnd"/>
    <w:r w:rsidRPr="004C5F79">
      <w:rPr>
        <w:color w:val="999999"/>
        <w:sz w:val="20"/>
      </w:rPr>
      <w:t>. R I di Milano 08094200964 REA di Milano n. 2002526</w:t>
    </w:r>
  </w:p>
  <w:p w14:paraId="7588FEC3" w14:textId="77777777" w:rsidR="002F1FF9" w:rsidRDefault="002F1FF9" w:rsidP="002F1FF9">
    <w:pPr>
      <w:pStyle w:val="Intestazione"/>
      <w:jc w:val="center"/>
      <w:rPr>
        <w:color w:val="999999"/>
        <w:sz w:val="20"/>
      </w:rPr>
    </w:pPr>
    <w:r>
      <w:rPr>
        <w:color w:val="999999"/>
        <w:sz w:val="20"/>
      </w:rPr>
      <w:t>Società iscritta nell’elenco delle Società Veicolo presso Banca d’Italia n. 35067.8</w:t>
    </w:r>
  </w:p>
  <w:p w14:paraId="19E58054" w14:textId="09909D38" w:rsidR="00FD096C" w:rsidRPr="00B90A37" w:rsidRDefault="00FD096C" w:rsidP="00B90A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E1B3" w14:textId="77777777" w:rsidR="00AF53FB" w:rsidRDefault="00AF53FB" w:rsidP="007013B1">
      <w:r>
        <w:separator/>
      </w:r>
    </w:p>
  </w:footnote>
  <w:footnote w:type="continuationSeparator" w:id="0">
    <w:p w14:paraId="387C9249" w14:textId="77777777" w:rsidR="00AF53FB" w:rsidRDefault="00AF53FB" w:rsidP="00701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5BA0" w14:textId="77777777" w:rsidR="002F1FF9" w:rsidRDefault="002F1FF9" w:rsidP="002F1FF9">
    <w:pPr>
      <w:pStyle w:val="Intestazione"/>
      <w:jc w:val="center"/>
      <w:rPr>
        <w:rFonts w:ascii="Garamond" w:hAnsi="Garamond"/>
        <w:b/>
        <w:color w:val="808080"/>
        <w:sz w:val="48"/>
        <w:lang w:val="en-GB"/>
      </w:rPr>
    </w:pPr>
    <w:r>
      <w:rPr>
        <w:rFonts w:ascii="Garamond" w:hAnsi="Garamond"/>
        <w:b/>
        <w:color w:val="808080"/>
        <w:sz w:val="48"/>
        <w:lang w:val="en-GB"/>
      </w:rPr>
      <w:t xml:space="preserve">SPV PROJECT 130 </w:t>
    </w:r>
    <w:proofErr w:type="spellStart"/>
    <w:r>
      <w:rPr>
        <w:rFonts w:ascii="Garamond" w:hAnsi="Garamond"/>
        <w:b/>
        <w:color w:val="808080"/>
        <w:sz w:val="48"/>
        <w:lang w:val="en-GB"/>
      </w:rPr>
      <w:t>S.r.l</w:t>
    </w:r>
    <w:proofErr w:type="spellEnd"/>
    <w:r>
      <w:rPr>
        <w:rFonts w:ascii="Garamond" w:hAnsi="Garamond"/>
        <w:b/>
        <w:color w:val="808080"/>
        <w:sz w:val="48"/>
        <w:lang w:val="en-GB"/>
      </w:rPr>
      <w:t>.</w:t>
    </w:r>
  </w:p>
  <w:p w14:paraId="7681FDCA" w14:textId="50EBE2E0" w:rsidR="00FD096C" w:rsidRPr="002F1FF9" w:rsidRDefault="00FD096C" w:rsidP="00B90A37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FE"/>
    <w:rsid w:val="0002353D"/>
    <w:rsid w:val="000577FC"/>
    <w:rsid w:val="000D3976"/>
    <w:rsid w:val="0010239A"/>
    <w:rsid w:val="0015298D"/>
    <w:rsid w:val="00213128"/>
    <w:rsid w:val="002D032B"/>
    <w:rsid w:val="002D2B8B"/>
    <w:rsid w:val="002F1FF9"/>
    <w:rsid w:val="002F2BE8"/>
    <w:rsid w:val="002F5355"/>
    <w:rsid w:val="00372BA1"/>
    <w:rsid w:val="00395095"/>
    <w:rsid w:val="00420341"/>
    <w:rsid w:val="0044722B"/>
    <w:rsid w:val="00540B10"/>
    <w:rsid w:val="005772FA"/>
    <w:rsid w:val="005F37FE"/>
    <w:rsid w:val="00681312"/>
    <w:rsid w:val="007013B1"/>
    <w:rsid w:val="00811998"/>
    <w:rsid w:val="0084742F"/>
    <w:rsid w:val="008D2F90"/>
    <w:rsid w:val="008F16B1"/>
    <w:rsid w:val="00A123A0"/>
    <w:rsid w:val="00A26548"/>
    <w:rsid w:val="00AF53FB"/>
    <w:rsid w:val="00B366BD"/>
    <w:rsid w:val="00B41F19"/>
    <w:rsid w:val="00B4339E"/>
    <w:rsid w:val="00B44A26"/>
    <w:rsid w:val="00B6686F"/>
    <w:rsid w:val="00B90A37"/>
    <w:rsid w:val="00B9270D"/>
    <w:rsid w:val="00BA1721"/>
    <w:rsid w:val="00BF4D49"/>
    <w:rsid w:val="00BF4DAF"/>
    <w:rsid w:val="00C545ED"/>
    <w:rsid w:val="00C9689A"/>
    <w:rsid w:val="00D35D83"/>
    <w:rsid w:val="00D736F1"/>
    <w:rsid w:val="00D851A0"/>
    <w:rsid w:val="00E42492"/>
    <w:rsid w:val="00E752A1"/>
    <w:rsid w:val="00E851AB"/>
    <w:rsid w:val="00EF51F0"/>
    <w:rsid w:val="00F13AC2"/>
    <w:rsid w:val="00F1513F"/>
    <w:rsid w:val="00F3051B"/>
    <w:rsid w:val="00FB0718"/>
    <w:rsid w:val="00FD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1BA5E"/>
  <w15:docId w15:val="{B6F6C27E-D514-4395-93B6-966D9677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197"/>
      <w:ind w:left="100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0"/>
      <w:ind w:left="100"/>
    </w:pPr>
  </w:style>
  <w:style w:type="paragraph" w:styleId="Titolo">
    <w:name w:val="Title"/>
    <w:basedOn w:val="Normale"/>
    <w:uiPriority w:val="10"/>
    <w:qFormat/>
    <w:pPr>
      <w:spacing w:before="79"/>
      <w:ind w:left="738" w:right="714"/>
      <w:jc w:val="center"/>
    </w:pPr>
    <w:rPr>
      <w:rFonts w:ascii="Garamond" w:eastAsia="Garamond" w:hAnsi="Garamond" w:cs="Garamond"/>
      <w:b/>
      <w:bCs/>
      <w:sz w:val="43"/>
      <w:szCs w:val="4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C9689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51F0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51F0"/>
    <w:rPr>
      <w:rFonts w:ascii="Times New Roman" w:eastAsia="Cambria" w:hAnsi="Times New Roman" w:cs="Times New Roman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A123A0"/>
    <w:pPr>
      <w:widowControl/>
      <w:autoSpaceDE/>
      <w:autoSpaceDN/>
    </w:pPr>
    <w:rPr>
      <w:rFonts w:ascii="Cambria" w:eastAsia="Cambria" w:hAnsi="Cambria" w:cs="Cambria"/>
      <w:lang w:val="it-IT"/>
    </w:rPr>
  </w:style>
  <w:style w:type="paragraph" w:styleId="Intestazione">
    <w:name w:val="header"/>
    <w:basedOn w:val="Normale"/>
    <w:link w:val="IntestazioneCarattere"/>
    <w:unhideWhenUsed/>
    <w:rsid w:val="00701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13B1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nhideWhenUsed/>
    <w:rsid w:val="00701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3B1"/>
    <w:rPr>
      <w:rFonts w:ascii="Cambria" w:eastAsia="Cambria" w:hAnsi="Cambria" w:cs="Cambria"/>
      <w:lang w:val="it-IT"/>
    </w:rPr>
  </w:style>
  <w:style w:type="paragraph" w:styleId="NormaleWeb">
    <w:name w:val="Normal (Web)"/>
    <w:basedOn w:val="Normale"/>
    <w:uiPriority w:val="99"/>
    <w:unhideWhenUsed/>
    <w:rsid w:val="00FD09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2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aiaweb.zenithglobal.eu/SPV/Documenti/ModuloEsercizioDiritti_SPV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.spvproject130srl@plegal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Pietrocola Maria Antonietta</cp:lastModifiedBy>
  <cp:revision>24</cp:revision>
  <dcterms:created xsi:type="dcterms:W3CDTF">2025-09-12T09:25:00Z</dcterms:created>
  <dcterms:modified xsi:type="dcterms:W3CDTF">2025-10-14T10:30:00Z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2025-09-08T00:00:00Z</vt:filetime>
  </property>
</Properties>
</file>